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06D0" w:rsidRPr="008206D0" w:rsidRDefault="008206D0" w:rsidP="008206D0">
      <w:pPr>
        <w:spacing w:after="75" w:line="240" w:lineRule="auto"/>
        <w:outlineLvl w:val="1"/>
        <w:rPr>
          <w:rFonts w:ascii="PT Sans" w:eastAsia="Times New Roman" w:hAnsi="PT Sans" w:cs="Times New Roman"/>
          <w:sz w:val="36"/>
          <w:szCs w:val="36"/>
          <w:lang w:eastAsia="ru-RU"/>
        </w:rPr>
      </w:pPr>
      <w:bookmarkStart w:id="0" w:name="_GoBack"/>
      <w:r w:rsidRPr="008206D0">
        <w:rPr>
          <w:rFonts w:ascii="PT Sans" w:eastAsia="Times New Roman" w:hAnsi="PT Sans" w:cs="Times New Roman"/>
          <w:sz w:val="36"/>
          <w:szCs w:val="36"/>
          <w:lang w:eastAsia="ru-RU"/>
        </w:rPr>
        <w:t>"Нетрезвый водитель" в ЮВАО</w:t>
      </w:r>
    </w:p>
    <w:bookmarkEnd w:id="0"/>
    <w:p w:rsidR="008206D0" w:rsidRPr="008206D0" w:rsidRDefault="008206D0" w:rsidP="008206D0">
      <w:pPr>
        <w:spacing w:after="75" w:line="240" w:lineRule="auto"/>
        <w:rPr>
          <w:rFonts w:ascii="PT Sans" w:eastAsia="Times New Roman" w:hAnsi="PT Sans" w:cs="Times New Roman"/>
          <w:color w:val="7E7E7E"/>
          <w:sz w:val="24"/>
          <w:szCs w:val="24"/>
          <w:lang w:eastAsia="ru-RU"/>
        </w:rPr>
      </w:pPr>
    </w:p>
    <w:p w:rsidR="008206D0" w:rsidRPr="008206D0" w:rsidRDefault="008206D0" w:rsidP="008206D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целях повышения безопасности дорожного движения на территории Юго-Восточного административного округа в минувшие выходные прошло общегородское мероприятие «Нетрезвый водитель», целью которого является выявление автомобилистов, севших за руль в нетрезвом виде. Во время таких рейдов сотрудники ГИБДД останавливают каждую автомашину, и каждый водитель проходит проверку </w:t>
      </w:r>
      <w:proofErr w:type="spellStart"/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>алкотестером</w:t>
      </w:r>
      <w:proofErr w:type="spellEnd"/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>.</w:t>
      </w:r>
    </w:p>
    <w:p w:rsidR="008206D0" w:rsidRPr="008206D0" w:rsidRDefault="008206D0" w:rsidP="008206D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>Работа поставлена на поток, машины подъезжают, водители открывают окно, инспектор представляется, сообщает о причине остановки, просит предоставить документы. Попутно сотрудник полиции определяет, употреблял ли водитель алкоголь.</w:t>
      </w: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br/>
        <w:t>Если всё в порядке - машина едет дальше. Но если у инспектора появляется подозрение, что водитель находится в нетрезвом виде, ему предлагают пройти освидетельствование на наличие алкоголя в крови либо непосредственно в автомобиле ДПС, либо в медицинском учреждении. </w:t>
      </w: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br/>
        <w:t>Если водитель отказывается, то составляется материал об отказе от освидетельствования о состоянии алкогольного опьянения. Ответственность за данное нарушение предусмотрена ч. 1 ст.  12.26 КоАП РФ, что также предусматривает лишение права управления транспортным средством.</w:t>
      </w: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br/>
        <w:t>Решение наказать пьяного водителя принимает суд. И санкции довольно суровые. При первом инциденте водителя лишают права управлять автомобилем на срок от полутора до двух лет, кроме этого предусмотрен штраф - 30 тысяч рублей. По словам инспекторов дорожной полиции, чаще пьяными за рулём попадаются мужчины.</w:t>
      </w:r>
    </w:p>
    <w:p w:rsidR="008206D0" w:rsidRPr="008206D0" w:rsidRDefault="008206D0" w:rsidP="008206D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В этот раз за период проведения данного мероприятия на территории </w:t>
      </w:r>
      <w:proofErr w:type="gramStart"/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>ЮВАО  было</w:t>
      </w:r>
      <w:proofErr w:type="gramEnd"/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выявлено:</w:t>
      </w:r>
    </w:p>
    <w:p w:rsidR="008206D0" w:rsidRPr="008206D0" w:rsidRDefault="008206D0" w:rsidP="008206D0">
      <w:pPr>
        <w:spacing w:before="150" w:after="150" w:line="240" w:lineRule="auto"/>
        <w:rPr>
          <w:rFonts w:ascii="PT Sans" w:eastAsia="Times New Roman" w:hAnsi="PT Sans" w:cs="Times New Roman"/>
          <w:sz w:val="24"/>
          <w:szCs w:val="24"/>
          <w:lang w:eastAsia="ru-RU"/>
        </w:rPr>
      </w:pPr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1 водитель, управляющий транспортным средством в состоянии опьянения (ч. 1, 2 ст. 12.8 КоАП РФ), 3 водителя привлечены к ответственности за невыполнение требования о прохождении медицинского освидетельствования на состояние опьянения (ст. 12.26 КоАП РФ) и 1 водитель, управляющий транспортным средством в </w:t>
      </w:r>
      <w:proofErr w:type="gramStart"/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>состоянии ,</w:t>
      </w:r>
      <w:proofErr w:type="gramEnd"/>
      <w:r w:rsidRPr="008206D0">
        <w:rPr>
          <w:rFonts w:ascii="PT Sans" w:eastAsia="Times New Roman" w:hAnsi="PT Sans" w:cs="Times New Roman"/>
          <w:sz w:val="24"/>
          <w:szCs w:val="24"/>
          <w:lang w:eastAsia="ru-RU"/>
        </w:rPr>
        <w:t xml:space="preserve"> будучи подвергнутым административному наказанию за нарушение ПДД (ст. 264 УК РФ).</w:t>
      </w:r>
    </w:p>
    <w:p w:rsidR="00907CA3" w:rsidRPr="008206D0" w:rsidRDefault="00907CA3" w:rsidP="008206D0"/>
    <w:sectPr w:rsidR="00907CA3" w:rsidRPr="008206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Sans">
    <w:panose1 w:val="020B0503020203020204"/>
    <w:charset w:val="CC"/>
    <w:family w:val="swiss"/>
    <w:pitch w:val="variable"/>
    <w:sig w:usb0="A00002EF" w:usb1="5000204B" w:usb2="0000000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1EDF"/>
    <w:rsid w:val="006B1EDF"/>
    <w:rsid w:val="008206D0"/>
    <w:rsid w:val="0090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010BBB-9ED0-4A8C-88A3-E83701B6A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8206D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206D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8206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453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7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49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50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6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13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93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883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12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01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9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97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011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703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34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4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35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26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4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617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08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90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74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51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666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193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407535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03105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2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Сердюков Д.М.</dc:creator>
  <cp:keywords/>
  <dc:description/>
  <cp:lastModifiedBy>Сердюков Д.М.</cp:lastModifiedBy>
  <cp:revision>2</cp:revision>
  <dcterms:created xsi:type="dcterms:W3CDTF">2016-11-25T09:44:00Z</dcterms:created>
  <dcterms:modified xsi:type="dcterms:W3CDTF">2016-11-25T09:44:00Z</dcterms:modified>
</cp:coreProperties>
</file>